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云南爱因森科技专修学院成立于1999年6月，学院现有教学场地 ，教学电脑5000余*，金牌讲师及教职工300余人，在校学生 余人。学院下设全日制校区、国际认证教育中心以及江岸、江东、白云路、北站、小花园、吴井桥、小西门、麻园、云纺、滇池路、十里长街、经开区、世纪城、麻园、秋苑等十六个教学校区分布在昆明主城区。全日制（技能+学历）校区位于昆明**职教园区，环境优美，绿树成荫，鸟语花香。</w:t>
      </w:r>
      <w:r>
        <w:rPr>
          <w:rtl w:val="0"/>
        </w:rPr>
        <w:br/>
      </w:r>
      <w:r>
        <w:rPr>
          <w:rtl w:val="0"/>
        </w:rPr>
        <w:t>为解决初中、中专、高中毕业生就业难问题，提高学生的就业质量，云南爱因森科技专修学院二年制【技能+学历】就业班招生简章爱因森专修学院专门开设了初中起点三年制（中专衔接大专）就业班，即毕业后可获得权威的技能认证、中专文凭、大专文凭；中专、高中起点二年制（专业技能+大专学历）就业班，即毕业可获权威的技能认证、大专文凭。极大的满足了初高中毕业生的就业需求。</w:t>
      </w:r>
      <w:r>
        <w:rPr>
          <w:rtl w:val="0"/>
        </w:rPr>
        <w:br/>
      </w:r>
      <w:r>
        <w:rPr>
          <w:rtl w:val="0"/>
        </w:rPr>
        <w:t>十余年来，学院不断结合市场发展趋势，坚持能力教育模式，任务驱动式教学。在教学中以实训技能为主，注重培养学生的动手能力、创新能力、工作能力、适应能力为主，突出创新、创业、创造的特点，培养学生的职业竞争能力。学院不断开展国际合作，引进国外先进教育资源，先后与美国微软、Adobe、Autodesk、思科、华为、因特尔、IBM等跨国机构建立合作关系，开展160多项国际、国内权威职业资格认证，持续引领我省职业教育的发展方向。</w:t>
      </w:r>
      <w:r>
        <w:rPr>
          <w:rtl w:val="0"/>
        </w:rPr>
        <w:br/>
      </w:r>
      <w:r>
        <w:rPr>
          <w:rtl w:val="0"/>
        </w:rPr>
        <w:t>作为云南职业教育的开拓者和**者，十三年来，学院累计为西南地区输送各类专业技能人才20余万人。学院始终秉承 以父母之心育人、帮助学生成功 的教育理念，以 上学即上班、毕业即就业 的培养方向，以 具有实战经验丰富的双师性教师 为聘用原则，以3511（30%的理论学习，50%实作，10%的潜能**，10%的企业实训）任务驱动式教学为教学特色。形成了 技能+经验+学历 三位一体的培养模式，着力打造 动手能力强、适应岗位快、职业胜任力强 的实用型人才。</w:t>
      </w:r>
      <w:r>
        <w:rPr>
          <w:rtl w:val="0"/>
        </w:rPr>
        <w:br/>
      </w:r>
      <w:r>
        <w:rPr>
          <w:rtl w:val="0"/>
        </w:rPr>
        <w:t>学院成立十三年来，得到了社会各界的一致认可和好评，先后获得了 **最具品牌影响力教育机构全国十佳教育机构云南省首届青年创业省长奖云南诚信教育机构云南最有影响力教育机构 等百余项国家级及省级荣誉。</w:t>
      </w:r>
      <w:r>
        <w:rPr>
          <w:rtl w:val="0"/>
        </w:rPr>
        <w:br/>
      </w:r>
      <w:r>
        <w:rPr>
          <w:rtl w:val="0"/>
        </w:rPr>
        <w:t>定位：职业教育专家</w:t>
      </w:r>
      <w:r>
        <w:rPr>
          <w:rtl w:val="0"/>
        </w:rPr>
        <w:br/>
      </w:r>
      <w:r>
        <w:rPr>
          <w:rtl w:val="0"/>
        </w:rPr>
        <w:t>宗旨：以父母之心育人、帮助学生成功</w:t>
      </w:r>
      <w:r>
        <w:rPr>
          <w:rtl w:val="0"/>
        </w:rPr>
        <w:br/>
      </w:r>
      <w:r>
        <w:rPr>
          <w:rtl w:val="0"/>
        </w:rPr>
        <w:t>校训：自强 卓越 报国</w:t>
      </w:r>
      <w:r>
        <w:rPr>
          <w:rtl w:val="0"/>
        </w:rPr>
        <w:br/>
      </w:r>
      <w:r>
        <w:rPr>
          <w:rtl w:val="0"/>
        </w:rPr>
        <w:t>特色：3511（30%的理论学习，50%的实作，10%的潜能**，10%的企业实训）任务驱动式教学，上学及上班</w:t>
      </w:r>
      <w:r>
        <w:rPr>
          <w:rtl w:val="0"/>
        </w:rPr>
        <w:br/>
      </w:r>
      <w:r>
        <w:rPr>
          <w:rtl w:val="0"/>
        </w:rPr>
        <w:t>理念：坚持能力教育模式，培养学生创新，创业，创造的能力，提升学生的职业竞争力</w:t>
      </w:r>
    </w:p>
    <w:p w:rsidR="00A77B3E">
      <w:pPr>
        <w:bidi w:val="0"/>
        <w:spacing w:after="280" w:afterAutospacing="1"/>
        <w:rPr>
          <w:rFonts w:eastAsia="SimSun"/>
          <w:lang w:eastAsia="zh-CN"/>
        </w:rPr>
      </w:pP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